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Beste cliënt,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Vandaag bent u bij ons in de kliniek geweest voor een filler behandeling, dank hiervoor. Wij hopen dat alles naar wens is verlopen. Graag sturen wij u de nazorg instructies.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INSTRUCTIES FILLER BEHANDELING: VOOR EN NA DE BEHANDELING.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Voor een optimaal resultaat volgen hier enkele instructies voor zowel voor als na de behandeling.</w:t>
      </w:r>
    </w:p>
    <w:p w:rsidR="00000000" w:rsidDel="00000000" w:rsidP="00000000" w:rsidRDefault="00000000" w:rsidRPr="00000000" w14:paraId="00000008">
      <w:pPr>
        <w:rPr/>
      </w:pPr>
      <w:r w:rsidDel="00000000" w:rsidR="00000000" w:rsidRPr="00000000">
        <w:rPr>
          <w:rtl w:val="0"/>
        </w:rPr>
        <w:t xml:space="preserve">1. Voorafgaande aan de behandeling heeft u een consult met de behandelend Cosmetisch Specialist die u volledig informeert over de behandeling. De Cosmetisch Specialist bespreekt ook de prijs van de behandeling met u.</w:t>
      </w:r>
    </w:p>
    <w:p w:rsidR="00000000" w:rsidDel="00000000" w:rsidP="00000000" w:rsidRDefault="00000000" w:rsidRPr="00000000" w14:paraId="00000009">
      <w:pPr>
        <w:rPr/>
      </w:pPr>
      <w:r w:rsidDel="00000000" w:rsidR="00000000" w:rsidRPr="00000000">
        <w:rPr>
          <w:rtl w:val="0"/>
        </w:rPr>
        <w:t xml:space="preserve">2. Nadat u een toestemmingsformulier hebt ondertekend waarin u de Cosmetisch Specialist toestemming verleent voor de behandeling, vindt de behandeling plaats.</w:t>
      </w:r>
    </w:p>
    <w:p w:rsidR="00000000" w:rsidDel="00000000" w:rsidP="00000000" w:rsidRDefault="00000000" w:rsidRPr="00000000" w14:paraId="0000000A">
      <w:pPr>
        <w:rPr/>
      </w:pPr>
      <w:r w:rsidDel="00000000" w:rsidR="00000000" w:rsidRPr="00000000">
        <w:rPr>
          <w:rtl w:val="0"/>
        </w:rPr>
        <w:t xml:space="preserve">3. De behandeling kan gevoelig zijn, echter dit is per persoon verschillend. Er kan gebruik worden gemaakt van een lidocaïne crème of injecties. Door de verdovende werking van lidocaïne wordt de behandeling aangenamer ervaren.</w:t>
      </w:r>
    </w:p>
    <w:p w:rsidR="00000000" w:rsidDel="00000000" w:rsidP="00000000" w:rsidRDefault="00000000" w:rsidRPr="00000000" w14:paraId="0000000B">
      <w:pPr>
        <w:rPr/>
      </w:pPr>
      <w:r w:rsidDel="00000000" w:rsidR="00000000" w:rsidRPr="00000000">
        <w:rPr>
          <w:rtl w:val="0"/>
        </w:rPr>
        <w:t xml:space="preserve">4. Direct na de behandeling zijn er punctieplekjes op het gezicht zichtbaar. Hierdoor ervaart u een licht tot matig branderig gevoel en kan er zich een lichte zwelling voordoen.</w:t>
      </w:r>
    </w:p>
    <w:p w:rsidR="00000000" w:rsidDel="00000000" w:rsidP="00000000" w:rsidRDefault="00000000" w:rsidRPr="00000000" w14:paraId="0000000C">
      <w:pPr>
        <w:rPr/>
      </w:pPr>
      <w:r w:rsidDel="00000000" w:rsidR="00000000" w:rsidRPr="00000000">
        <w:rPr>
          <w:rtl w:val="0"/>
        </w:rPr>
        <w:t xml:space="preserve">5. In sommige gevallen kunnen er blauwe plekken ontstaan als gevolg van de injecties. Deze kunnen enige dagen zichtbaar blijven.</w:t>
      </w:r>
    </w:p>
    <w:p w:rsidR="00000000" w:rsidDel="00000000" w:rsidP="00000000" w:rsidRDefault="00000000" w:rsidRPr="00000000" w14:paraId="0000000D">
      <w:pPr>
        <w:rPr/>
      </w:pPr>
      <w:r w:rsidDel="00000000" w:rsidR="00000000" w:rsidRPr="00000000">
        <w:rPr>
          <w:rtl w:val="0"/>
        </w:rPr>
        <w:t xml:space="preserve">6. Twaalf uur na de behandeling mag u weer make-up gebruiken en kunt u eventuele verkleuring camoufleren.</w:t>
      </w:r>
    </w:p>
    <w:p w:rsidR="00000000" w:rsidDel="00000000" w:rsidP="00000000" w:rsidRDefault="00000000" w:rsidRPr="00000000" w14:paraId="0000000E">
      <w:pPr>
        <w:rPr/>
      </w:pPr>
      <w:r w:rsidDel="00000000" w:rsidR="00000000" w:rsidRPr="00000000">
        <w:rPr>
          <w:rtl w:val="0"/>
        </w:rPr>
        <w:t xml:space="preserve">7. Direct na de behandeling masseert de Cosmetisch Specialist het gebied licht, hierdoor kan de huid iets zwellen en rood worden.</w:t>
      </w:r>
    </w:p>
    <w:p w:rsidR="00000000" w:rsidDel="00000000" w:rsidP="00000000" w:rsidRDefault="00000000" w:rsidRPr="00000000" w14:paraId="0000000F">
      <w:pPr>
        <w:rPr/>
      </w:pPr>
      <w:r w:rsidDel="00000000" w:rsidR="00000000" w:rsidRPr="00000000">
        <w:rPr>
          <w:rtl w:val="0"/>
        </w:rPr>
        <w:t xml:space="preserve">8. Indien u bloed verdunnende geneesmiddelen gebruikt of hebt gebruikt, moet u de Cosmetisch Specialist hierover altijd inlichten (ook gebruik van ibuprofen). Indien u deze medicijnen hebt gebruikt, kan dit verkleuring van de huid (blauwe plekken) in de hand werken.</w:t>
      </w:r>
    </w:p>
    <w:p w:rsidR="00000000" w:rsidDel="00000000" w:rsidP="00000000" w:rsidRDefault="00000000" w:rsidRPr="00000000" w14:paraId="00000010">
      <w:pPr>
        <w:rPr/>
      </w:pPr>
      <w:r w:rsidDel="00000000" w:rsidR="00000000" w:rsidRPr="00000000">
        <w:rPr>
          <w:rtl w:val="0"/>
        </w:rPr>
        <w:t xml:space="preserve">9. Het direct koelen van de huid door middel van een (ijs)kompres kan de omvang en de duur van de verkleuring en de zwelling enigszins beperken. Wij adviseren u een dag goed te koelen.</w:t>
      </w:r>
    </w:p>
    <w:p w:rsidR="00000000" w:rsidDel="00000000" w:rsidP="00000000" w:rsidRDefault="00000000" w:rsidRPr="00000000" w14:paraId="00000011">
      <w:pPr>
        <w:rPr/>
      </w:pPr>
      <w:r w:rsidDel="00000000" w:rsidR="00000000" w:rsidRPr="00000000">
        <w:rPr>
          <w:rtl w:val="0"/>
        </w:rPr>
        <w:t xml:space="preserve">10. De behandelde plek kan gedurende enkele dagen gevoelig blijven.</w:t>
      </w:r>
    </w:p>
    <w:p w:rsidR="00000000" w:rsidDel="00000000" w:rsidP="00000000" w:rsidRDefault="00000000" w:rsidRPr="00000000" w14:paraId="00000012">
      <w:pPr>
        <w:rPr/>
      </w:pPr>
      <w:r w:rsidDel="00000000" w:rsidR="00000000" w:rsidRPr="00000000">
        <w:rPr>
          <w:rtl w:val="0"/>
        </w:rPr>
        <w:t xml:space="preserve">11. Het is normaal dat de behandelde plek enige dagen na de behandeling “stijf” aanvoelt. Na verloop van tijd wordt de plek echter soepeler. Het uiteindelijke resultaat is zacht en natuurlijk. Wij raden u aan om de behandelde zone(s) niet te masseren tenzij onze Cosmetisch Specialist anders adviseert.</w:t>
      </w:r>
    </w:p>
    <w:p w:rsidR="00000000" w:rsidDel="00000000" w:rsidP="00000000" w:rsidRDefault="00000000" w:rsidRPr="00000000" w14:paraId="00000013">
      <w:pPr>
        <w:rPr/>
      </w:pPr>
      <w:r w:rsidDel="00000000" w:rsidR="00000000" w:rsidRPr="00000000">
        <w:rPr>
          <w:rtl w:val="0"/>
        </w:rPr>
        <w:t xml:space="preserve">12. Na 12 uur mag u de behandelde zone voorzichtig reinigen en kunt u eventueel make-up aanbrengen.</w:t>
      </w:r>
    </w:p>
    <w:p w:rsidR="00000000" w:rsidDel="00000000" w:rsidP="00000000" w:rsidRDefault="00000000" w:rsidRPr="00000000" w14:paraId="00000014">
      <w:pPr>
        <w:rPr/>
      </w:pPr>
      <w:r w:rsidDel="00000000" w:rsidR="00000000" w:rsidRPr="00000000">
        <w:rPr>
          <w:rtl w:val="0"/>
        </w:rPr>
        <w:t xml:space="preserve">13. Stel de behandelde zone de eerste 24 uur na uw behandeling niet bloot aan intense warmte zoals zon, zonnebank of sauna. Vermijd de eerste 24 uur ook intensieve gezichtsbehandelingen.</w:t>
      </w:r>
    </w:p>
    <w:p w:rsidR="00000000" w:rsidDel="00000000" w:rsidP="00000000" w:rsidRDefault="00000000" w:rsidRPr="00000000" w14:paraId="00000015">
      <w:pPr>
        <w:rPr/>
      </w:pPr>
      <w:r w:rsidDel="00000000" w:rsidR="00000000" w:rsidRPr="00000000">
        <w:rPr>
          <w:rtl w:val="0"/>
        </w:rPr>
        <w:t xml:space="preserve">14. Indien er zich wijzigingen voordoen met betrekking tot uw gezondheid dient u Liquid Beauty hiervan op de hoogte te stellen.</w:t>
      </w:r>
    </w:p>
    <w:p w:rsidR="00000000" w:rsidDel="00000000" w:rsidP="00000000" w:rsidRDefault="00000000" w:rsidRPr="00000000" w14:paraId="00000016">
      <w:pPr>
        <w:rPr/>
      </w:pPr>
      <w:r w:rsidDel="00000000" w:rsidR="00000000" w:rsidRPr="00000000">
        <w:rPr>
          <w:rtl w:val="0"/>
        </w:rPr>
        <w:t xml:space="preserve">15. Bij vragen of opmerkingen over de behandeling, kunt u altijd contact met onze customer support/ assistenten: 085-4014777.</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Graag tot snel,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Team Liquid Beauty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